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1443E" w:rsidRDefault="00B1443E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B1443E" w:rsidRPr="00D13BBF" w:rsidRDefault="00B1443E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32"/>
          <w:szCs w:val="32"/>
        </w:rPr>
      </w:pPr>
    </w:p>
    <w:p w:rsidR="00C00FCA" w:rsidRPr="00D13BBF" w:rsidRDefault="00EF5A10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32"/>
          <w:szCs w:val="32"/>
        </w:rPr>
      </w:pPr>
      <w:r w:rsidRPr="00D13BBF">
        <w:rPr>
          <w:rFonts w:ascii="Times New Roman" w:hAnsi="Times New Roman"/>
          <w:color w:val="4472C4" w:themeColor="accent1"/>
          <w:sz w:val="32"/>
          <w:szCs w:val="32"/>
        </w:rPr>
        <w:t>ELEKTRONİK SÖZLEŞME UYGULAMASI</w:t>
      </w:r>
    </w:p>
    <w:p w:rsidR="00EF5A10" w:rsidRPr="00D13BBF" w:rsidRDefault="00EF5A10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32"/>
          <w:szCs w:val="32"/>
        </w:rPr>
      </w:pPr>
      <w:r w:rsidRPr="00D13BBF">
        <w:rPr>
          <w:rFonts w:ascii="Times New Roman" w:hAnsi="Times New Roman"/>
          <w:color w:val="4472C4" w:themeColor="accent1"/>
          <w:sz w:val="32"/>
          <w:szCs w:val="32"/>
        </w:rPr>
        <w:t>KULLANIM KILAVUZU</w:t>
      </w:r>
    </w:p>
    <w:p w:rsidR="00B1443E" w:rsidRDefault="00B1443E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D13BBF" w:rsidRDefault="00D13BBF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B1443E" w:rsidRDefault="00B1443E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B1443E" w:rsidRPr="00D13BBF" w:rsidRDefault="00B1443E" w:rsidP="00B1443E">
      <w:pPr>
        <w:ind w:left="1416"/>
        <w:rPr>
          <w:color w:val="4472C4" w:themeColor="accent1"/>
        </w:rPr>
      </w:pPr>
      <w:r w:rsidRPr="00D13BBF">
        <w:rPr>
          <w:rFonts w:ascii="Calibri" w:eastAsia="Calibri" w:hAnsi="Calibri" w:cs="Calibri"/>
          <w:b/>
          <w:color w:val="4472C4" w:themeColor="accent1"/>
          <w:spacing w:val="-7"/>
          <w:sz w:val="28"/>
          <w:szCs w:val="28"/>
        </w:rPr>
        <w:t>İçindek</w:t>
      </w:r>
      <w:r w:rsidRPr="00D13BBF">
        <w:rPr>
          <w:rFonts w:ascii="Calibri" w:eastAsia="Calibri" w:hAnsi="Calibri" w:cs="Calibri"/>
          <w:b/>
          <w:color w:val="4472C4" w:themeColor="accent1"/>
          <w:spacing w:val="-6"/>
          <w:sz w:val="28"/>
          <w:szCs w:val="28"/>
        </w:rPr>
        <w:t>iler</w:t>
      </w:r>
    </w:p>
    <w:p w:rsidR="00B1443E" w:rsidRDefault="00507F77" w:rsidP="00B1443E">
      <w:pPr>
        <w:spacing w:before="40"/>
        <w:ind w:left="1416"/>
      </w:pPr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GİRİŞ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.........................</w:t>
        </w:r>
      </w:hyperlink>
      <w:r w:rsidR="00DF2A68">
        <w:rPr>
          <w:rFonts w:ascii="Calibri" w:eastAsia="Calibri" w:hAnsi="Calibri" w:cs="Calibri"/>
          <w:color w:val="000000"/>
          <w:spacing w:val="-1"/>
        </w:rPr>
        <w:t>.</w:t>
      </w:r>
      <w:r w:rsidR="00B1443E">
        <w:rPr>
          <w:rFonts w:ascii="Calibri" w:eastAsia="Calibri" w:hAnsi="Calibri" w:cs="Calibri"/>
          <w:spacing w:val="-1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  <w:spacing w:val="2"/>
          </w:rPr>
          <w:t>2</w:t>
        </w:r>
      </w:hyperlink>
    </w:p>
    <w:p w:rsidR="00B1443E" w:rsidRDefault="00B1443E" w:rsidP="00B1443E">
      <w:pPr>
        <w:spacing w:line="122" w:lineRule="exact"/>
      </w:pPr>
    </w:p>
    <w:p w:rsidR="00B1443E" w:rsidRDefault="00507F77" w:rsidP="00B1443E">
      <w:pPr>
        <w:spacing w:line="347" w:lineRule="auto"/>
        <w:ind w:left="1637" w:right="1374" w:hanging="220"/>
      </w:pPr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1.FORMA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ERİŞİM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2"/>
          </w:rPr>
          <w:t>......</w:t>
        </w:r>
      </w:hyperlink>
      <w:r w:rsidR="00B1443E">
        <w:rPr>
          <w:rFonts w:ascii="Calibri" w:eastAsia="Calibri" w:hAnsi="Calibri" w:cs="Calibri"/>
          <w:spacing w:val="-1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2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</w:rPr>
          <w:t>1.1.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Giriş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</w:rPr>
          <w:t>Ekranı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  <w:spacing w:val="-3"/>
          </w:rPr>
          <w:t>.....</w:t>
        </w:r>
      </w:hyperlink>
      <w:r w:rsidR="00B1443E">
        <w:rPr>
          <w:rFonts w:ascii="Calibri" w:eastAsia="Calibri" w:hAnsi="Calibri" w:cs="Calibri"/>
          <w:spacing w:val="-1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  <w:spacing w:val="-1"/>
          </w:rPr>
          <w:t>2</w:t>
        </w:r>
      </w:hyperlink>
      <w:r w:rsidR="00B1443E">
        <w:rPr>
          <w:rFonts w:ascii="Calibri" w:eastAsia="Calibri" w:hAnsi="Calibri" w:cs="Calibri"/>
        </w:rPr>
        <w:t xml:space="preserve"> </w:t>
      </w:r>
      <w:hyperlink w:anchor="PageMark2" w:history="1">
        <w:r w:rsidR="00B1443E">
          <w:rPr>
            <w:rFonts w:ascii="Calibri" w:eastAsia="Calibri" w:hAnsi="Calibri" w:cs="Calibri"/>
            <w:color w:val="000000"/>
          </w:rPr>
          <w:t>1.2.</w:t>
        </w:r>
      </w:hyperlink>
      <w:r w:rsidR="00B1443E">
        <w:rPr>
          <w:rFonts w:ascii="Calibri" w:eastAsia="Calibri" w:hAnsi="Calibri" w:cs="Calibri"/>
          <w:spacing w:val="-10"/>
        </w:rPr>
        <w:t xml:space="preserve"> </w:t>
      </w:r>
      <w:r w:rsidR="00B1443E">
        <w:t>Elektronik Sözleşme Uygulaması………….</w:t>
      </w:r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2" w:history="1">
        <w:r w:rsidR="00B1443E">
          <w:rPr>
            <w:rFonts w:ascii="Calibri" w:eastAsia="Calibri" w:hAnsi="Calibri" w:cs="Calibri"/>
            <w:color w:val="000000"/>
          </w:rPr>
          <w:t>......................</w:t>
        </w:r>
      </w:hyperlink>
      <w:r w:rsidR="00B1443E">
        <w:rPr>
          <w:rFonts w:ascii="Calibri" w:eastAsia="Calibri" w:hAnsi="Calibri" w:cs="Calibri"/>
          <w:color w:val="000000"/>
        </w:rPr>
        <w:t>.</w:t>
      </w:r>
      <w:r w:rsidR="00B1443E">
        <w:rPr>
          <w:rFonts w:ascii="Calibri" w:eastAsia="Calibri" w:hAnsi="Calibri" w:cs="Calibri"/>
          <w:spacing w:val="-11"/>
        </w:rPr>
        <w:t xml:space="preserve"> </w:t>
      </w:r>
      <w:hyperlink w:anchor="PageMark2" w:history="1">
        <w:r w:rsidR="00DB5177">
          <w:rPr>
            <w:rFonts w:ascii="Calibri" w:eastAsia="Calibri" w:hAnsi="Calibri" w:cs="Calibri"/>
            <w:color w:val="000000"/>
          </w:rPr>
          <w:t>3</w:t>
        </w:r>
      </w:hyperlink>
    </w:p>
    <w:p w:rsidR="00B1443E" w:rsidRDefault="00507F77" w:rsidP="00B1443E">
      <w:pPr>
        <w:spacing w:before="3"/>
        <w:ind w:left="1416"/>
      </w:pPr>
      <w:hyperlink w:anchor="PageMark3" w:history="1">
        <w:r w:rsidR="00B1443E">
          <w:rPr>
            <w:rFonts w:ascii="Calibri" w:eastAsia="Calibri" w:hAnsi="Calibri" w:cs="Calibri"/>
            <w:color w:val="000000"/>
          </w:rPr>
          <w:t>2.</w:t>
        </w:r>
      </w:hyperlink>
      <w:r w:rsidR="00B1443E">
        <w:rPr>
          <w:rFonts w:ascii="Calibri" w:eastAsia="Calibri" w:hAnsi="Calibri" w:cs="Calibri"/>
          <w:spacing w:val="-6"/>
        </w:rPr>
        <w:t xml:space="preserve"> </w:t>
      </w:r>
      <w:r w:rsidR="00C3537D">
        <w:t>FİRMA GİRİŞ İŞLEMLERİ</w:t>
      </w:r>
      <w:r w:rsidR="00B1443E">
        <w:rPr>
          <w:rFonts w:ascii="Calibri" w:eastAsia="Calibri" w:hAnsi="Calibri" w:cs="Calibri"/>
          <w:spacing w:val="-7"/>
        </w:rPr>
        <w:t xml:space="preserve"> </w:t>
      </w:r>
      <w:hyperlink w:anchor="PageMark3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3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hyperlink w:anchor="PageMark3" w:history="1">
        <w:r w:rsidR="00B1443E">
          <w:rPr>
            <w:rFonts w:ascii="Calibri" w:eastAsia="Calibri" w:hAnsi="Calibri" w:cs="Calibri"/>
            <w:color w:val="000000"/>
          </w:rPr>
          <w:t>................................</w:t>
        </w:r>
      </w:hyperlink>
      <w:r w:rsidR="00DB5177">
        <w:t>.......................</w:t>
      </w:r>
      <w:r w:rsidR="00B1443E">
        <w:rPr>
          <w:rFonts w:ascii="Calibri" w:eastAsia="Calibri" w:hAnsi="Calibri" w:cs="Calibri"/>
          <w:spacing w:val="-8"/>
        </w:rPr>
        <w:t xml:space="preserve"> </w:t>
      </w:r>
      <w:hyperlink w:anchor="PageMark3" w:history="1">
        <w:r w:rsidR="00DF2A68">
          <w:rPr>
            <w:rFonts w:ascii="Calibri" w:eastAsia="Calibri" w:hAnsi="Calibri" w:cs="Calibri"/>
            <w:color w:val="000000"/>
          </w:rPr>
          <w:t>5</w:t>
        </w:r>
      </w:hyperlink>
    </w:p>
    <w:p w:rsidR="00B1443E" w:rsidRDefault="00B1443E" w:rsidP="00B1443E">
      <w:pPr>
        <w:spacing w:line="120" w:lineRule="exact"/>
      </w:pPr>
    </w:p>
    <w:p w:rsidR="00B1443E" w:rsidRDefault="00B1443E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A4486D" w:rsidRDefault="00A4486D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A4486D" w:rsidRDefault="00A4486D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A4486D" w:rsidRDefault="00A4486D" w:rsidP="00A4486D">
      <w:pPr>
        <w:sectPr w:rsidR="00A4486D" w:rsidSect="00A4486D">
          <w:footerReference w:type="default" r:id="rId8"/>
          <w:pgSz w:w="11906" w:h="16838"/>
          <w:pgMar w:top="0" w:right="0" w:bottom="0" w:left="0" w:header="0" w:footer="0" w:gutter="0"/>
          <w:cols w:space="708"/>
        </w:sectPr>
      </w:pPr>
    </w:p>
    <w:p w:rsidR="00A4486D" w:rsidRDefault="00A4486D" w:rsidP="00A4486D">
      <w:pPr>
        <w:sectPr w:rsidR="00A4486D">
          <w:type w:val="continuous"/>
          <w:pgSz w:w="11906" w:h="16838"/>
          <w:pgMar w:top="0" w:right="0" w:bottom="0" w:left="0" w:header="0" w:footer="0" w:gutter="0"/>
          <w:cols w:space="708"/>
        </w:sectPr>
      </w:pPr>
    </w:p>
    <w:p w:rsidR="00A4486D" w:rsidRDefault="00A4486D" w:rsidP="00A4486D">
      <w:pPr>
        <w:sectPr w:rsidR="00A4486D">
          <w:type w:val="continuous"/>
          <w:pgSz w:w="11906" w:h="16838"/>
          <w:pgMar w:top="0" w:right="0" w:bottom="0" w:left="0" w:header="0" w:footer="0" w:gutter="0"/>
          <w:cols w:space="708"/>
        </w:sectPr>
      </w:pPr>
    </w:p>
    <w:p w:rsidR="00A4486D" w:rsidRDefault="00A4486D" w:rsidP="00A4486D">
      <w:pPr>
        <w:sectPr w:rsidR="00A4486D">
          <w:type w:val="continuous"/>
          <w:pgSz w:w="11906" w:h="16838"/>
          <w:pgMar w:top="0" w:right="0" w:bottom="0" w:left="0" w:header="0" w:footer="0" w:gutter="0"/>
          <w:cols w:space="708"/>
        </w:sectPr>
      </w:pPr>
    </w:p>
    <w:p w:rsidR="00A4486D" w:rsidRDefault="00A4486D" w:rsidP="00A4486D">
      <w:pPr>
        <w:sectPr w:rsidR="00A4486D">
          <w:type w:val="continuous"/>
          <w:pgSz w:w="11906" w:h="16838"/>
          <w:pgMar w:top="0" w:right="0" w:bottom="0" w:left="0" w:header="0" w:footer="0" w:gutter="0"/>
          <w:cols w:space="708"/>
        </w:sectPr>
      </w:pPr>
    </w:p>
    <w:p w:rsidR="00A4486D" w:rsidRDefault="00A4486D" w:rsidP="00EF5A10">
      <w:pPr>
        <w:spacing w:line="240" w:lineRule="auto"/>
        <w:jc w:val="center"/>
        <w:rPr>
          <w:rFonts w:ascii="Times New Roman" w:hAnsi="Times New Roman"/>
          <w:color w:val="4472C4" w:themeColor="accent1"/>
          <w:sz w:val="24"/>
          <w:szCs w:val="24"/>
        </w:rPr>
      </w:pPr>
    </w:p>
    <w:p w:rsidR="00EF5A10" w:rsidRPr="00D13BBF" w:rsidRDefault="00B5691C" w:rsidP="00EF5A10">
      <w:pPr>
        <w:spacing w:line="240" w:lineRule="auto"/>
        <w:jc w:val="center"/>
        <w:rPr>
          <w:rFonts w:ascii="Times New Roman" w:hAnsi="Times New Roman"/>
          <w:b/>
          <w:color w:val="4472C4" w:themeColor="accent1"/>
          <w:sz w:val="28"/>
          <w:szCs w:val="28"/>
        </w:rPr>
      </w:pPr>
      <w:r w:rsidRPr="00D13BBF">
        <w:rPr>
          <w:rFonts w:ascii="Times New Roman" w:hAnsi="Times New Roman"/>
          <w:b/>
          <w:color w:val="4472C4" w:themeColor="accent1"/>
          <w:sz w:val="28"/>
          <w:szCs w:val="28"/>
        </w:rPr>
        <w:t>GİRİŞ</w:t>
      </w:r>
    </w:p>
    <w:p w:rsidR="00313814" w:rsidRDefault="00313814" w:rsidP="00EF5A10">
      <w:pPr>
        <w:spacing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Sağlık hizmet bedelleri Sosyal Güvenlik Kurumu tarafından karşılanan kişiler adına </w:t>
      </w:r>
      <w:r w:rsidRPr="00257E8A">
        <w:rPr>
          <w:rFonts w:ascii="Times New Roman" w:hAnsi="Times New Roman"/>
          <w:sz w:val="24"/>
          <w:szCs w:val="24"/>
        </w:rPr>
        <w:t>SUT’</w:t>
      </w:r>
      <w:r>
        <w:rPr>
          <w:rFonts w:ascii="Times New Roman" w:hAnsi="Times New Roman"/>
          <w:sz w:val="24"/>
          <w:szCs w:val="24"/>
        </w:rPr>
        <w:t xml:space="preserve"> </w:t>
      </w:r>
      <w:r w:rsidRPr="00257E8A">
        <w:rPr>
          <w:rFonts w:ascii="Times New Roman" w:hAnsi="Times New Roman"/>
          <w:sz w:val="24"/>
          <w:szCs w:val="24"/>
        </w:rPr>
        <w:t>ta tanımlı sağlık hizmeti sunucuları tarafından sağlık raporu ve reçete düzenlenmesi suretiyle kullanılması öngörülen</w:t>
      </w:r>
      <w:r>
        <w:rPr>
          <w:rFonts w:ascii="Times New Roman" w:hAnsi="Times New Roman"/>
          <w:sz w:val="24"/>
          <w:szCs w:val="24"/>
        </w:rPr>
        <w:t xml:space="preserve"> protez ve </w:t>
      </w:r>
      <w:proofErr w:type="spellStart"/>
      <w:r>
        <w:rPr>
          <w:rFonts w:ascii="Times New Roman" w:hAnsi="Times New Roman"/>
          <w:sz w:val="24"/>
          <w:szCs w:val="24"/>
        </w:rPr>
        <w:t>ortezlerden</w:t>
      </w:r>
      <w:proofErr w:type="spellEnd"/>
      <w:r>
        <w:rPr>
          <w:rFonts w:ascii="Times New Roman" w:hAnsi="Times New Roman"/>
          <w:sz w:val="24"/>
          <w:szCs w:val="24"/>
        </w:rPr>
        <w:t>; ısmarlama protez</w:t>
      </w:r>
      <w:r w:rsidRPr="00822B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ve </w:t>
      </w:r>
      <w:proofErr w:type="spellStart"/>
      <w:r w:rsidRPr="00822BD7">
        <w:rPr>
          <w:rFonts w:ascii="Times New Roman" w:hAnsi="Times New Roman"/>
          <w:sz w:val="24"/>
          <w:szCs w:val="24"/>
        </w:rPr>
        <w:t>ortez</w:t>
      </w:r>
      <w:proofErr w:type="spellEnd"/>
      <w:r>
        <w:rPr>
          <w:rFonts w:ascii="Times New Roman" w:hAnsi="Times New Roman"/>
          <w:sz w:val="24"/>
          <w:szCs w:val="24"/>
        </w:rPr>
        <w:t xml:space="preserve"> üretimi ve satışı yapan merkezlerin Sosyal Güvenlik Kurumu ile olan ilişkilerinin kurallara bağlanması amacı ile bir sözleşme hazırlanmıştır. </w:t>
      </w:r>
    </w:p>
    <w:p w:rsidR="00313814" w:rsidRDefault="00313814" w:rsidP="00EF5A10">
      <w:pPr>
        <w:spacing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Bu uygulama aracılığı ile firmaların sözleşme başvurularını e-imza uygulaması ile yaparak işlemlerinin tamamlanması esas alınmaktadır.</w:t>
      </w:r>
    </w:p>
    <w:p w:rsidR="00313814" w:rsidRDefault="00313814" w:rsidP="00313814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313814" w:rsidRDefault="00507F77">
      <w:hyperlink r:id="rId9" w:history="1">
        <w:r w:rsidR="00701474" w:rsidRPr="000F7981">
          <w:rPr>
            <w:rStyle w:val="Kpr"/>
          </w:rPr>
          <w:t>https://gss.sgk.gov.tr/TibbiMalzemeSozlesme/login</w:t>
        </w:r>
      </w:hyperlink>
      <w:r w:rsidR="00EF5A10">
        <w:t xml:space="preserve"> adresinden uygulamaya giriş yapılmaktadır.</w:t>
      </w:r>
    </w:p>
    <w:p w:rsidR="00313814" w:rsidRDefault="00313814" w:rsidP="00D13BBF">
      <w:pPr>
        <w:jc w:val="center"/>
      </w:pPr>
    </w:p>
    <w:p w:rsidR="00D13BBF" w:rsidRPr="00D13BBF" w:rsidRDefault="00D13BBF" w:rsidP="00D13BBF">
      <w:pPr>
        <w:jc w:val="center"/>
        <w:rPr>
          <w:color w:val="4472C4" w:themeColor="accent1"/>
        </w:rPr>
      </w:pPr>
      <w:r w:rsidRPr="00D13BBF">
        <w:rPr>
          <w:rFonts w:ascii="Calibri" w:eastAsia="Calibri" w:hAnsi="Calibri" w:cs="Calibri"/>
          <w:b/>
          <w:color w:val="4472C4" w:themeColor="accent1"/>
          <w:spacing w:val="-9"/>
          <w:sz w:val="28"/>
          <w:szCs w:val="28"/>
        </w:rPr>
        <w:t>1.FORMA</w:t>
      </w:r>
      <w:r w:rsidRPr="00D13BBF">
        <w:rPr>
          <w:rFonts w:ascii="Calibri" w:eastAsia="Calibri" w:hAnsi="Calibri" w:cs="Calibri"/>
          <w:b/>
          <w:color w:val="4472C4" w:themeColor="accent1"/>
          <w:spacing w:val="-2"/>
          <w:sz w:val="28"/>
          <w:szCs w:val="28"/>
        </w:rPr>
        <w:t xml:space="preserve"> </w:t>
      </w:r>
      <w:r w:rsidRPr="00D13BBF">
        <w:rPr>
          <w:rFonts w:ascii="Calibri" w:eastAsia="Calibri" w:hAnsi="Calibri" w:cs="Calibri"/>
          <w:b/>
          <w:color w:val="4472C4" w:themeColor="accent1"/>
          <w:spacing w:val="-7"/>
          <w:sz w:val="28"/>
          <w:szCs w:val="28"/>
        </w:rPr>
        <w:t>ERİŞİM</w:t>
      </w:r>
    </w:p>
    <w:p w:rsidR="00D13BBF" w:rsidRPr="00D13BBF" w:rsidRDefault="00D13BBF" w:rsidP="00D13BBF">
      <w:pPr>
        <w:spacing w:line="200" w:lineRule="exact"/>
        <w:rPr>
          <w:color w:val="4472C4" w:themeColor="accent1"/>
        </w:rPr>
      </w:pPr>
    </w:p>
    <w:p w:rsidR="00D13BBF" w:rsidRPr="00D13BBF" w:rsidRDefault="00D13BBF" w:rsidP="00D13BBF">
      <w:pPr>
        <w:spacing w:line="394" w:lineRule="exact"/>
        <w:rPr>
          <w:color w:val="4472C4" w:themeColor="accent1"/>
        </w:rPr>
      </w:pPr>
    </w:p>
    <w:p w:rsidR="00313814" w:rsidRPr="005855E2" w:rsidRDefault="00D13BBF">
      <w:pPr>
        <w:rPr>
          <w:color w:val="4472C4" w:themeColor="accent1"/>
          <w:sz w:val="24"/>
          <w:szCs w:val="24"/>
        </w:rPr>
      </w:pPr>
      <w:r w:rsidRPr="005855E2">
        <w:rPr>
          <w:rFonts w:ascii="Calibri" w:eastAsia="Calibri" w:hAnsi="Calibri" w:cs="Calibri"/>
          <w:color w:val="4472C4" w:themeColor="accent1"/>
          <w:spacing w:val="-5"/>
          <w:sz w:val="24"/>
          <w:szCs w:val="24"/>
        </w:rPr>
        <w:t>1.1.</w:t>
      </w:r>
      <w:r w:rsidRPr="005855E2">
        <w:rPr>
          <w:rFonts w:ascii="Calibri" w:eastAsia="Calibri" w:hAnsi="Calibri" w:cs="Calibri"/>
          <w:color w:val="4472C4" w:themeColor="accent1"/>
          <w:spacing w:val="-2"/>
          <w:sz w:val="24"/>
          <w:szCs w:val="24"/>
        </w:rPr>
        <w:t xml:space="preserve"> </w:t>
      </w:r>
      <w:r w:rsidRPr="005855E2">
        <w:rPr>
          <w:rFonts w:ascii="Calibri" w:eastAsia="Calibri" w:hAnsi="Calibri" w:cs="Calibri"/>
          <w:color w:val="4472C4" w:themeColor="accent1"/>
          <w:spacing w:val="-6"/>
          <w:sz w:val="24"/>
          <w:szCs w:val="24"/>
        </w:rPr>
        <w:t>Giriş</w:t>
      </w:r>
      <w:r w:rsidRPr="005855E2">
        <w:rPr>
          <w:rFonts w:ascii="Calibri" w:eastAsia="Calibri" w:hAnsi="Calibri" w:cs="Calibri"/>
          <w:color w:val="4472C4" w:themeColor="accent1"/>
          <w:spacing w:val="-4"/>
          <w:sz w:val="24"/>
          <w:szCs w:val="24"/>
        </w:rPr>
        <w:t xml:space="preserve"> </w:t>
      </w:r>
      <w:r w:rsidRPr="005855E2">
        <w:rPr>
          <w:rFonts w:ascii="Calibri" w:eastAsia="Calibri" w:hAnsi="Calibri" w:cs="Calibri"/>
          <w:color w:val="4472C4" w:themeColor="accent1"/>
          <w:spacing w:val="-6"/>
          <w:sz w:val="24"/>
          <w:szCs w:val="24"/>
        </w:rPr>
        <w:t>Ekranı</w:t>
      </w:r>
    </w:p>
    <w:p w:rsidR="00313814" w:rsidRDefault="00EF5A10">
      <w:r>
        <w:t xml:space="preserve">Firma sözleşmesini yapmak isteyen yetkili kişi </w:t>
      </w:r>
      <w:proofErr w:type="spellStart"/>
      <w:r>
        <w:t>TCKimlik</w:t>
      </w:r>
      <w:proofErr w:type="spellEnd"/>
      <w:r>
        <w:t xml:space="preserve"> numarası ile aşağıdaki ekrandan sisteme giriş yapabilir.</w:t>
      </w:r>
    </w:p>
    <w:p w:rsidR="00313814" w:rsidRDefault="00313814"/>
    <w:p w:rsidR="00313814" w:rsidRDefault="00313814"/>
    <w:p w:rsidR="00313814" w:rsidRDefault="00313814"/>
    <w:p w:rsidR="00611393" w:rsidRDefault="0076414A">
      <w:r>
        <w:rPr>
          <w:noProof/>
        </w:rPr>
        <w:drawing>
          <wp:inline distT="0" distB="0" distL="0" distR="0" wp14:anchorId="11F65C5B" wp14:editId="3341B98B">
            <wp:extent cx="5760720" cy="1951980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5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3814" w:rsidRDefault="00313814"/>
    <w:p w:rsidR="00313814" w:rsidRDefault="00313814"/>
    <w:p w:rsidR="00313814" w:rsidRDefault="00313814"/>
    <w:p w:rsidR="00EF5A10" w:rsidRDefault="00EF5A10"/>
    <w:p w:rsidR="00EF5A10" w:rsidRDefault="00EF5A10"/>
    <w:p w:rsidR="00EF5A10" w:rsidRPr="005855E2" w:rsidRDefault="00507F77">
      <w:pPr>
        <w:rPr>
          <w:color w:val="4472C4" w:themeColor="accent1"/>
          <w:sz w:val="24"/>
          <w:szCs w:val="24"/>
        </w:rPr>
      </w:pPr>
      <w:hyperlink w:anchor="PageMark2" w:history="1">
        <w:r w:rsidR="005855E2" w:rsidRPr="005855E2">
          <w:rPr>
            <w:rFonts w:ascii="Calibri" w:eastAsia="Calibri" w:hAnsi="Calibri" w:cs="Calibri"/>
            <w:color w:val="4472C4" w:themeColor="accent1"/>
            <w:sz w:val="24"/>
            <w:szCs w:val="24"/>
          </w:rPr>
          <w:t>1.2.</w:t>
        </w:r>
      </w:hyperlink>
      <w:r w:rsidR="005855E2" w:rsidRPr="005855E2">
        <w:rPr>
          <w:rFonts w:ascii="Calibri" w:eastAsia="Calibri" w:hAnsi="Calibri" w:cs="Calibri"/>
          <w:color w:val="4472C4" w:themeColor="accent1"/>
          <w:spacing w:val="-10"/>
          <w:sz w:val="24"/>
          <w:szCs w:val="24"/>
        </w:rPr>
        <w:t xml:space="preserve"> </w:t>
      </w:r>
      <w:r w:rsidR="005855E2" w:rsidRPr="005855E2">
        <w:rPr>
          <w:color w:val="4472C4" w:themeColor="accent1"/>
          <w:sz w:val="24"/>
          <w:szCs w:val="24"/>
        </w:rPr>
        <w:t>Elektronik Sözleşme Uygulaması</w:t>
      </w:r>
    </w:p>
    <w:p w:rsidR="007C204E" w:rsidRDefault="007C204E">
      <w:r>
        <w:t xml:space="preserve">Kişinin e-imza uygulaması ile sisteme giriş yapabilmesi için  </w:t>
      </w:r>
      <w:hyperlink r:id="rId11" w:history="1">
        <w:r>
          <w:rPr>
            <w:rStyle w:val="Kpr"/>
          </w:rPr>
          <w:t xml:space="preserve">(SGK e-İmza </w:t>
        </w:r>
        <w:proofErr w:type="spellStart"/>
        <w:r>
          <w:rPr>
            <w:rStyle w:val="Kpr"/>
          </w:rPr>
          <w:t>Uygulaması'nı</w:t>
        </w:r>
        <w:proofErr w:type="spellEnd"/>
        <w:r>
          <w:rPr>
            <w:rStyle w:val="Kpr"/>
          </w:rPr>
          <w:t xml:space="preserve"> bilgisayarınıza indirmek için tıklayınız.) </w:t>
        </w:r>
      </w:hyperlink>
      <w:r w:rsidR="003C51BE">
        <w:t xml:space="preserve"> </w:t>
      </w:r>
      <w:proofErr w:type="gramStart"/>
      <w:r w:rsidR="00462DAB">
        <w:t>kısmına</w:t>
      </w:r>
      <w:proofErr w:type="gramEnd"/>
      <w:r w:rsidR="00462DAB">
        <w:t xml:space="preserve"> </w:t>
      </w:r>
      <w:r>
        <w:t>tıklaması ve indirme işlemini gerçekleştirmesi gerekmektedir.</w:t>
      </w:r>
    </w:p>
    <w:p w:rsidR="003C51BE" w:rsidRDefault="003C51BE"/>
    <w:p w:rsidR="003C51BE" w:rsidRDefault="003C51BE"/>
    <w:p w:rsidR="003C51BE" w:rsidRDefault="003C51BE"/>
    <w:p w:rsidR="003C51BE" w:rsidRDefault="003C51BE"/>
    <w:p w:rsidR="003C51BE" w:rsidRDefault="003C51BE"/>
    <w:p w:rsidR="00954086" w:rsidRDefault="00954086">
      <w:r>
        <w:rPr>
          <w:noProof/>
        </w:rPr>
        <w:drawing>
          <wp:inline distT="0" distB="0" distL="0" distR="0" wp14:anchorId="0A0E8CEE" wp14:editId="6B412FD2">
            <wp:extent cx="5760720" cy="2494725"/>
            <wp:effectExtent l="0" t="0" r="0" b="127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9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3D8" w:rsidRDefault="003178CE">
      <w:r>
        <w:t>Linke tıklandığında aşağıdaki şekildeki uygulama indirilmiş olur.</w:t>
      </w:r>
    </w:p>
    <w:p w:rsidR="004763F8" w:rsidRDefault="004763F8">
      <w:r>
        <w:rPr>
          <w:noProof/>
        </w:rPr>
        <w:drawing>
          <wp:inline distT="0" distB="0" distL="0" distR="0">
            <wp:extent cx="5768340" cy="388620"/>
            <wp:effectExtent l="0" t="0" r="381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340" cy="38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2EE" w:rsidRDefault="005352EE"/>
    <w:p w:rsidR="005352EE" w:rsidRDefault="005352EE"/>
    <w:p w:rsidR="00462DAB" w:rsidRDefault="00462DAB"/>
    <w:p w:rsidR="00462DAB" w:rsidRDefault="00462DAB"/>
    <w:p w:rsidR="00462DAB" w:rsidRDefault="00462DAB"/>
    <w:p w:rsidR="00462DAB" w:rsidRDefault="00462DAB"/>
    <w:p w:rsidR="00462DAB" w:rsidRDefault="00462DAB"/>
    <w:p w:rsidR="00462DAB" w:rsidRDefault="00462DAB"/>
    <w:p w:rsidR="00462DAB" w:rsidRDefault="00462DAB"/>
    <w:p w:rsidR="00462DAB" w:rsidRDefault="00462DAB"/>
    <w:p w:rsidR="003C51BE" w:rsidRDefault="003C51BE"/>
    <w:p w:rsidR="005352EE" w:rsidRDefault="005352EE">
      <w:r>
        <w:lastRenderedPageBreak/>
        <w:t>Ekranda görüldüğü gibi giriş kodu yazılarak giriş işlemi gerçekleşir.</w:t>
      </w:r>
    </w:p>
    <w:p w:rsidR="004763F8" w:rsidRDefault="004763F8"/>
    <w:p w:rsidR="00954086" w:rsidRDefault="00954086">
      <w:r>
        <w:rPr>
          <w:noProof/>
        </w:rPr>
        <w:drawing>
          <wp:inline distT="0" distB="0" distL="0" distR="0" wp14:anchorId="274B71C9" wp14:editId="145902DD">
            <wp:extent cx="5760720" cy="3742573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DAB" w:rsidRDefault="00462DAB"/>
    <w:p w:rsidR="00462DAB" w:rsidRDefault="00462DAB"/>
    <w:p w:rsidR="00954086" w:rsidRDefault="003C1B37">
      <w:proofErr w:type="gramStart"/>
      <w:r>
        <w:t>e</w:t>
      </w:r>
      <w:proofErr w:type="gramEnd"/>
      <w:r>
        <w:t>-imza giriş şifresi ile işleme devam edilir.</w:t>
      </w:r>
      <w:r w:rsidR="00462DAB">
        <w:t xml:space="preserve"> </w:t>
      </w:r>
    </w:p>
    <w:p w:rsidR="00462DAB" w:rsidRDefault="00462DAB">
      <w:r>
        <w:t>Temel anlamda elektronik imza elektronik ortamda dokümanlarımızı imzalamak için kullandığımız sayısal verilerdir.</w:t>
      </w:r>
    </w:p>
    <w:p w:rsidR="00462DAB" w:rsidRDefault="00462DAB">
      <w:r>
        <w:t>Elektronik imza sayesinde imzalanmış verinin, kim tarafından imzalandığını, bütünlüğü ve güvenilirliği kontrol edilmiş olunur.</w:t>
      </w:r>
    </w:p>
    <w:p w:rsidR="00462DAB" w:rsidRDefault="00462DAB">
      <w:r>
        <w:t xml:space="preserve">5070 sayılı Elektronik İmza Kanunu’nda yer alan şekliyle elektronik </w:t>
      </w:r>
      <w:proofErr w:type="gramStart"/>
      <w:r>
        <w:t>imza ;</w:t>
      </w:r>
      <w:proofErr w:type="gramEnd"/>
    </w:p>
    <w:p w:rsidR="00462DAB" w:rsidRPr="00462DAB" w:rsidRDefault="00462DAB">
      <w:pPr>
        <w:rPr>
          <w:rFonts w:cstheme="minorHAnsi"/>
        </w:rPr>
      </w:pPr>
      <w:r w:rsidRPr="00462DAB">
        <w:rPr>
          <w:rFonts w:eastAsia="Times New Roman" w:cstheme="minorHAnsi"/>
          <w:shd w:val="clear" w:color="auto" w:fill="FFFFFF"/>
          <w:lang w:eastAsia="tr-TR"/>
        </w:rPr>
        <w:t>Başka bir elektronik veriye eklenen veya elektronik veriyle mantıksal bağlantısı bulunan ve kimlik doğrulama amacıyla kullanılan elektronik veriyi tanımlar.</w:t>
      </w:r>
    </w:p>
    <w:p w:rsidR="00954086" w:rsidRDefault="00954086"/>
    <w:p w:rsidR="005855E2" w:rsidRPr="003C51BE" w:rsidRDefault="00954086" w:rsidP="003C51BE">
      <w:r>
        <w:rPr>
          <w:noProof/>
        </w:rPr>
        <w:lastRenderedPageBreak/>
        <w:drawing>
          <wp:inline distT="0" distB="0" distL="0" distR="0">
            <wp:extent cx="5753100" cy="4238625"/>
            <wp:effectExtent l="0" t="0" r="0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5E2" w:rsidRPr="005855E2" w:rsidRDefault="00507F77" w:rsidP="005855E2">
      <w:pPr>
        <w:jc w:val="center"/>
        <w:rPr>
          <w:color w:val="4472C4" w:themeColor="accent1"/>
          <w:sz w:val="28"/>
          <w:szCs w:val="28"/>
        </w:rPr>
      </w:pPr>
      <w:hyperlink w:anchor="PageMark3" w:history="1">
        <w:r w:rsidR="005855E2" w:rsidRPr="005855E2">
          <w:rPr>
            <w:rFonts w:ascii="Calibri" w:eastAsia="Calibri" w:hAnsi="Calibri" w:cs="Calibri"/>
            <w:color w:val="4472C4" w:themeColor="accent1"/>
            <w:sz w:val="28"/>
            <w:szCs w:val="28"/>
          </w:rPr>
          <w:t>2.</w:t>
        </w:r>
      </w:hyperlink>
      <w:r w:rsidR="005855E2" w:rsidRPr="005855E2">
        <w:rPr>
          <w:rFonts w:ascii="Calibri" w:eastAsia="Calibri" w:hAnsi="Calibri" w:cs="Calibri"/>
          <w:color w:val="4472C4" w:themeColor="accent1"/>
          <w:spacing w:val="-6"/>
          <w:sz w:val="28"/>
          <w:szCs w:val="28"/>
        </w:rPr>
        <w:t xml:space="preserve"> </w:t>
      </w:r>
      <w:r w:rsidR="005855E2" w:rsidRPr="005855E2">
        <w:rPr>
          <w:color w:val="4472C4" w:themeColor="accent1"/>
          <w:sz w:val="28"/>
          <w:szCs w:val="28"/>
        </w:rPr>
        <w:t>Firma Giriş İşlemleri</w:t>
      </w:r>
    </w:p>
    <w:p w:rsidR="00AE2D2F" w:rsidRDefault="003C1B37">
      <w:r>
        <w:t xml:space="preserve">Kişi yeni ısmarlama sözleşme başvuru işlemine </w:t>
      </w:r>
      <w:r w:rsidR="0070697F" w:rsidRPr="0070697F">
        <w:rPr>
          <w:color w:val="4472C4" w:themeColor="accent1"/>
        </w:rPr>
        <w:t xml:space="preserve">Yeni Ismarlama Sözleşme Başvurusu Oluştur </w:t>
      </w:r>
      <w:r>
        <w:t>butona tıklayarak başlayabilir.</w:t>
      </w:r>
    </w:p>
    <w:p w:rsidR="00462DAB" w:rsidRDefault="00462DAB"/>
    <w:p w:rsidR="00AE2D2F" w:rsidRDefault="00AE2D2F">
      <w:r>
        <w:rPr>
          <w:noProof/>
        </w:rPr>
        <w:drawing>
          <wp:inline distT="0" distB="0" distL="0" distR="0" wp14:anchorId="2246D555" wp14:editId="1272F3D3">
            <wp:extent cx="5753100" cy="3209925"/>
            <wp:effectExtent l="0" t="0" r="0" b="9525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6F5" w:rsidRDefault="00FF36F5"/>
    <w:p w:rsidR="00FF36F5" w:rsidRDefault="004D7900">
      <w:r>
        <w:t>Başvuru formunda alanlar belirtilmektedir. Burada yer alan merkez sahip</w:t>
      </w:r>
      <w:r w:rsidR="00593527">
        <w:t>,</w:t>
      </w:r>
      <w:r w:rsidR="00B75F77">
        <w:t xml:space="preserve"> </w:t>
      </w:r>
      <w:proofErr w:type="spellStart"/>
      <w:r w:rsidR="00695FFE">
        <w:t>TCK</w:t>
      </w:r>
      <w:r>
        <w:t>imlik</w:t>
      </w:r>
      <w:proofErr w:type="spellEnd"/>
      <w:r>
        <w:t xml:space="preserve"> numarası ve bilgileri ile sorumlu mesul müdür</w:t>
      </w:r>
      <w:r w:rsidR="00593527">
        <w:t>,</w:t>
      </w:r>
      <w:r>
        <w:t xml:space="preserve"> </w:t>
      </w:r>
      <w:proofErr w:type="gramStart"/>
      <w:r w:rsidR="00695FFE">
        <w:t>TC</w:t>
      </w:r>
      <w:proofErr w:type="gramEnd"/>
      <w:r>
        <w:t xml:space="preserve"> </w:t>
      </w:r>
      <w:r w:rsidR="00695FFE">
        <w:t>K</w:t>
      </w:r>
      <w:r>
        <w:t>imlik numarası ve bilgileri otomatik olarak gelmektedir.</w:t>
      </w:r>
      <w:r w:rsidR="00695FFE">
        <w:t xml:space="preserve"> Diğer alanlar da doldurularak işlem tamamlanır.</w:t>
      </w:r>
    </w:p>
    <w:p w:rsidR="00FF36F5" w:rsidRDefault="00B961B4">
      <w:r>
        <w:rPr>
          <w:noProof/>
        </w:rPr>
        <w:drawing>
          <wp:inline distT="0" distB="0" distL="0" distR="0" wp14:anchorId="0A7236DB" wp14:editId="541F8EB1">
            <wp:extent cx="5760720" cy="3891915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9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3D38" w:rsidRDefault="002F3D38"/>
    <w:p w:rsidR="00462DAB" w:rsidRDefault="00907848">
      <w:r>
        <w:rPr>
          <w:noProof/>
        </w:rPr>
        <w:drawing>
          <wp:inline distT="0" distB="0" distL="0" distR="0" wp14:anchorId="758632CC" wp14:editId="72ECB4BB">
            <wp:extent cx="5760720" cy="282575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DAB" w:rsidRDefault="00462DAB"/>
    <w:p w:rsidR="00F70602" w:rsidRDefault="00F70602"/>
    <w:p w:rsidR="00B75F77" w:rsidRDefault="00F44359">
      <w:r w:rsidRPr="00462DAB">
        <w:rPr>
          <w:color w:val="4472C4" w:themeColor="accent1"/>
        </w:rPr>
        <w:lastRenderedPageBreak/>
        <w:t xml:space="preserve">Kaydet </w:t>
      </w:r>
      <w:r>
        <w:t xml:space="preserve">butonuna basıldığında karşımıza aşağıdaki ekran gelmektedir. Burada yüklenmesi gereken belgeler ilgili satırda belirtilmiştir. </w:t>
      </w:r>
      <w:r w:rsidR="0015619E">
        <w:t xml:space="preserve"> </w:t>
      </w:r>
    </w:p>
    <w:p w:rsidR="0015619E" w:rsidRDefault="0015619E">
      <w:r>
        <w:t>Örneğin;</w:t>
      </w:r>
    </w:p>
    <w:p w:rsidR="0015619E" w:rsidRDefault="0015619E" w:rsidP="0015619E">
      <w:pPr>
        <w:pStyle w:val="ListeParagraf"/>
        <w:numPr>
          <w:ilvl w:val="0"/>
          <w:numId w:val="1"/>
        </w:numPr>
      </w:pPr>
      <w:r>
        <w:t>Merkez sahibinin ve sorumlu müdürünün kimlik fotokopisi ve sorumlu müdürünün kimlik fotokopisini yükleyiniz.</w:t>
      </w:r>
    </w:p>
    <w:p w:rsidR="0015619E" w:rsidRDefault="00F22F2C" w:rsidP="0015619E">
      <w:pPr>
        <w:pStyle w:val="ListeParagraf"/>
        <w:numPr>
          <w:ilvl w:val="0"/>
          <w:numId w:val="1"/>
        </w:numPr>
      </w:pPr>
      <w:r>
        <w:t xml:space="preserve">Personel çalışma belgelerinin birer örneğini yükleyiniz.  </w:t>
      </w:r>
    </w:p>
    <w:p w:rsidR="00F22F2C" w:rsidRDefault="00F22F2C" w:rsidP="0015619E">
      <w:pPr>
        <w:pStyle w:val="ListeParagraf"/>
        <w:numPr>
          <w:ilvl w:val="0"/>
          <w:numId w:val="1"/>
        </w:numPr>
      </w:pPr>
      <w:r>
        <w:t>Bu şekilde diğer satırlarda yazan belgeler tamamlanır.</w:t>
      </w:r>
    </w:p>
    <w:p w:rsidR="002F3D38" w:rsidRDefault="00F44359">
      <w:r w:rsidRPr="00F44359">
        <w:rPr>
          <w:color w:val="4472C4" w:themeColor="accent1"/>
        </w:rPr>
        <w:t>Dosya se</w:t>
      </w:r>
      <w:r w:rsidR="00E8137A">
        <w:rPr>
          <w:color w:val="4472C4" w:themeColor="accent1"/>
        </w:rPr>
        <w:t>ç</w:t>
      </w:r>
      <w:r>
        <w:rPr>
          <w:color w:val="4472C4" w:themeColor="accent1"/>
        </w:rPr>
        <w:t>’</w:t>
      </w:r>
      <w:r w:rsidRPr="00F44359">
        <w:rPr>
          <w:color w:val="4472C4" w:themeColor="accent1"/>
        </w:rPr>
        <w:t xml:space="preserve"> </w:t>
      </w:r>
      <w:r>
        <w:t>e basılara</w:t>
      </w:r>
      <w:r w:rsidR="00E200AA">
        <w:t>k belgeler seçilerek sisteme yüklenir</w:t>
      </w:r>
      <w:r>
        <w:t>.</w:t>
      </w:r>
    </w:p>
    <w:p w:rsidR="00F44359" w:rsidRDefault="00F44359">
      <w:r>
        <w:rPr>
          <w:noProof/>
        </w:rPr>
        <w:drawing>
          <wp:inline distT="0" distB="0" distL="0" distR="0" wp14:anchorId="56CF7808" wp14:editId="703CB587">
            <wp:extent cx="6792415" cy="3504565"/>
            <wp:effectExtent l="0" t="0" r="8890" b="635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1247" cy="3540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359" w:rsidRPr="00F44359" w:rsidRDefault="00F44359">
      <w:r w:rsidRPr="00F44359">
        <w:rPr>
          <w:color w:val="4472C4" w:themeColor="accent1"/>
        </w:rPr>
        <w:t xml:space="preserve">Sil </w:t>
      </w:r>
      <w:r>
        <w:t>ile silme işlemi yap</w:t>
      </w:r>
      <w:r w:rsidR="0061723E">
        <w:t>ı</w:t>
      </w:r>
      <w:r>
        <w:t>labilir ve tekrar dosya seçilerek yüklenebilir.</w:t>
      </w:r>
    </w:p>
    <w:p w:rsidR="00F44359" w:rsidRDefault="00F70602">
      <w:r>
        <w:rPr>
          <w:noProof/>
        </w:rPr>
        <w:drawing>
          <wp:inline distT="0" distB="0" distL="0" distR="0" wp14:anchorId="6472198E" wp14:editId="084B4F02">
            <wp:extent cx="5753100" cy="283845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359" w:rsidRDefault="00F44359">
      <w:r>
        <w:lastRenderedPageBreak/>
        <w:t>İşlem tamamlanınca aşağıdaki</w:t>
      </w:r>
      <w:r w:rsidRPr="00F44359">
        <w:rPr>
          <w:color w:val="4472C4" w:themeColor="accent1"/>
        </w:rPr>
        <w:t xml:space="preserve"> Göster </w:t>
      </w:r>
      <w:r>
        <w:t>butonu ile yüklenmiş olan evraklar tekrar açılabilir.</w:t>
      </w:r>
    </w:p>
    <w:p w:rsidR="002A6B26" w:rsidRDefault="00ED3116">
      <w:r>
        <w:rPr>
          <w:noProof/>
        </w:rPr>
        <w:drawing>
          <wp:inline distT="0" distB="0" distL="0" distR="0">
            <wp:extent cx="5760720" cy="557022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57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1BE" w:rsidRDefault="003C51BE"/>
    <w:p w:rsidR="002A6B26" w:rsidRDefault="0061723E">
      <w:r w:rsidRPr="00C35E08">
        <w:rPr>
          <w:color w:val="4472C4" w:themeColor="accent1"/>
        </w:rPr>
        <w:t xml:space="preserve">Başvuru </w:t>
      </w:r>
      <w:r w:rsidR="00C35E08" w:rsidRPr="00C35E08">
        <w:rPr>
          <w:color w:val="4472C4" w:themeColor="accent1"/>
        </w:rPr>
        <w:t>G</w:t>
      </w:r>
      <w:r w:rsidRPr="00C35E08">
        <w:rPr>
          <w:color w:val="4472C4" w:themeColor="accent1"/>
        </w:rPr>
        <w:t xml:space="preserve">önder </w:t>
      </w:r>
      <w:r>
        <w:t xml:space="preserve">butonu ile </w:t>
      </w:r>
      <w:r w:rsidR="00C35E08">
        <w:t>işlem tamamlanır.</w:t>
      </w:r>
    </w:p>
    <w:p w:rsidR="00782A83" w:rsidRDefault="00782A83">
      <w:r>
        <w:t>Girilen evrak ve dosyalar ilgili İl Müdürlüğü tarafından kontrol edilmek üzere İl Müdürlüğü’nün bilgisine sunulmuştur.</w:t>
      </w:r>
    </w:p>
    <w:p w:rsidR="003C51BE" w:rsidRDefault="003C51BE"/>
    <w:p w:rsidR="005726D6" w:rsidRDefault="005726D6"/>
    <w:p w:rsidR="005726D6" w:rsidRDefault="00A26E35" w:rsidP="00A26E35">
      <w:r>
        <w:rPr>
          <w:noProof/>
        </w:rPr>
        <w:lastRenderedPageBreak/>
        <w:drawing>
          <wp:inline distT="0" distB="0" distL="0" distR="0" wp14:anchorId="6E11D4DE" wp14:editId="7ECDD620">
            <wp:extent cx="5760720" cy="2665730"/>
            <wp:effectExtent l="0" t="0" r="0" b="127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2A83" w:rsidRDefault="00782A83"/>
    <w:p w:rsidR="003C51BE" w:rsidRDefault="003C51BE"/>
    <w:p w:rsidR="00782A83" w:rsidRDefault="00782A83" w:rsidP="00F70602">
      <w:pPr>
        <w:ind w:firstLine="708"/>
      </w:pPr>
      <w:r>
        <w:t xml:space="preserve">Bu aşama da firma yetkilisi ya da giriş yetkisi olan mesul müdür kişisi belirtilen süre </w:t>
      </w:r>
      <w:proofErr w:type="gramStart"/>
      <w:r>
        <w:t>zarfında  tekrar</w:t>
      </w:r>
      <w:proofErr w:type="gramEnd"/>
      <w:r>
        <w:t xml:space="preserve"> giriş işlemi yaparak durumunu kontrol etmeli, geri iade edilen evrak ve düzeltme yenileme işlemi gerektiren evraklar olması durumunda bu evraklarının düzenlemelidir.</w:t>
      </w:r>
    </w:p>
    <w:p w:rsidR="002A6B26" w:rsidRDefault="002A6B26"/>
    <w:p w:rsidR="002F3D38" w:rsidRDefault="00706440" w:rsidP="00F70602">
      <w:r>
        <w:t xml:space="preserve">Dokumanın başında belirtilen aynı linkten </w:t>
      </w:r>
      <w:r w:rsidR="003E1D98">
        <w:t>(</w:t>
      </w:r>
      <w:hyperlink r:id="rId23" w:history="1">
        <w:r w:rsidR="003E1D98" w:rsidRPr="00A44487">
          <w:rPr>
            <w:rStyle w:val="Kpr"/>
          </w:rPr>
          <w:t>https://sgkt.sgk.gov.tr/TibbiMalzemeSozlesme/login</w:t>
        </w:r>
      </w:hyperlink>
      <w:r w:rsidR="003E1D98">
        <w:t>) aynı şekilde giriş işlemi yapılır.</w:t>
      </w:r>
    </w:p>
    <w:p w:rsidR="005726D6" w:rsidRDefault="005726D6"/>
    <w:p w:rsidR="005726D6" w:rsidRDefault="005726D6"/>
    <w:p w:rsidR="002F3D38" w:rsidRDefault="00706440">
      <w:r>
        <w:rPr>
          <w:noProof/>
        </w:rPr>
        <w:lastRenderedPageBreak/>
        <w:drawing>
          <wp:inline distT="0" distB="0" distL="0" distR="0" wp14:anchorId="11B2F891" wp14:editId="19F69D9B">
            <wp:extent cx="5753100" cy="4238625"/>
            <wp:effectExtent l="0" t="0" r="0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3D38" w:rsidRDefault="003E1D98">
      <w:r>
        <w:t xml:space="preserve">İlgili firma </w:t>
      </w:r>
      <w:r w:rsidRPr="003E1D98">
        <w:rPr>
          <w:color w:val="4472C4" w:themeColor="accent1"/>
        </w:rPr>
        <w:t xml:space="preserve">Başvuru Düzelt </w:t>
      </w:r>
      <w:r>
        <w:t xml:space="preserve">ve </w:t>
      </w:r>
      <w:r w:rsidRPr="003E1D98">
        <w:rPr>
          <w:color w:val="4472C4" w:themeColor="accent1"/>
        </w:rPr>
        <w:t xml:space="preserve">Başvuru İptal </w:t>
      </w:r>
      <w:r>
        <w:t>butonları dahilinde işlemlerine devam edebilir.</w:t>
      </w:r>
    </w:p>
    <w:p w:rsidR="002F3D38" w:rsidRDefault="00A26E35">
      <w:r>
        <w:rPr>
          <w:noProof/>
        </w:rPr>
        <w:drawing>
          <wp:inline distT="0" distB="0" distL="0" distR="0" wp14:anchorId="62E6F6D2" wp14:editId="1F146111">
            <wp:extent cx="5760720" cy="2083435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8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3D38" w:rsidRDefault="00A115A0">
      <w:r w:rsidRPr="003E1D98">
        <w:rPr>
          <w:color w:val="4472C4" w:themeColor="accent1"/>
        </w:rPr>
        <w:t>Başvuru Düzelt</w:t>
      </w:r>
      <w:r>
        <w:rPr>
          <w:color w:val="4472C4" w:themeColor="accent1"/>
        </w:rPr>
        <w:t xml:space="preserve"> </w:t>
      </w:r>
      <w:r w:rsidRPr="00A115A0">
        <w:t xml:space="preserve">butonuna tıklandığında </w:t>
      </w:r>
      <w:r>
        <w:t>aşağıdaki ekrandan daha önce iletilmiş evraklar görülmektedir.  Düzeltme durumu gereken evraklar ilgili alt satırında yazmakta gerekli görüldüğü durumlarda not eklenerek evrak ile ilgili detaylı açıklama yapılmaktadır.</w:t>
      </w:r>
    </w:p>
    <w:p w:rsidR="009E1098" w:rsidRDefault="009E1098">
      <w:r>
        <w:t>Örneğin;</w:t>
      </w:r>
    </w:p>
    <w:p w:rsidR="006E5EE6" w:rsidRDefault="006E5EE6">
      <w:r>
        <w:rPr>
          <w:noProof/>
        </w:rPr>
        <w:drawing>
          <wp:inline distT="0" distB="0" distL="0" distR="0">
            <wp:extent cx="4335780" cy="419100"/>
            <wp:effectExtent l="0" t="0" r="762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8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EE6" w:rsidRDefault="006E5EE6"/>
    <w:p w:rsidR="006E5EE6" w:rsidRDefault="006E5EE6">
      <w:r>
        <w:t>Ekranda detaylı görünmektedir.</w:t>
      </w:r>
    </w:p>
    <w:p w:rsidR="00F70602" w:rsidRPr="00F70602" w:rsidRDefault="00F70602" w:rsidP="00F70602">
      <w:pPr>
        <w:rPr>
          <w:color w:val="4472C4" w:themeColor="accent1"/>
        </w:rPr>
      </w:pPr>
      <w:r>
        <w:lastRenderedPageBreak/>
        <w:t xml:space="preserve">İl Müdürlüğü gerekli gördüğü durumlarda başvuru iptal i yapabilir bu ekranda </w:t>
      </w:r>
      <w:r w:rsidRPr="00F70602">
        <w:rPr>
          <w:color w:val="4472C4" w:themeColor="accent1"/>
        </w:rPr>
        <w:t>Sözleşme başvuru işlemi iptal edilmiştir.</w:t>
      </w:r>
      <w:r>
        <w:rPr>
          <w:color w:val="4472C4" w:themeColor="accent1"/>
        </w:rPr>
        <w:t xml:space="preserve"> </w:t>
      </w:r>
      <w:proofErr w:type="gramStart"/>
      <w:r>
        <w:t>o</w:t>
      </w:r>
      <w:r w:rsidRPr="00F70602">
        <w:t>larak</w:t>
      </w:r>
      <w:proofErr w:type="gramEnd"/>
      <w:r w:rsidRPr="00F70602">
        <w:t xml:space="preserve"> görünmektedir.</w:t>
      </w:r>
    </w:p>
    <w:p w:rsidR="00F70602" w:rsidRDefault="00A26E35" w:rsidP="00F70602">
      <w:r>
        <w:rPr>
          <w:noProof/>
        </w:rPr>
        <w:drawing>
          <wp:inline distT="0" distB="0" distL="0" distR="0" wp14:anchorId="540A0AA4" wp14:editId="1BAB0EE3">
            <wp:extent cx="5760720" cy="1901825"/>
            <wp:effectExtent l="0" t="0" r="0" b="317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1BE" w:rsidRDefault="003C51BE" w:rsidP="00F70602"/>
    <w:p w:rsidR="003C51BE" w:rsidRDefault="003C51BE" w:rsidP="00F70602"/>
    <w:p w:rsidR="003C51BE" w:rsidRDefault="00F70602" w:rsidP="00F70602">
      <w:r>
        <w:t xml:space="preserve">Firma yetkilisi </w:t>
      </w:r>
      <w:r w:rsidRPr="003E1D98">
        <w:rPr>
          <w:color w:val="4472C4" w:themeColor="accent1"/>
        </w:rPr>
        <w:t>Başvuru Düzelt</w:t>
      </w:r>
      <w:r>
        <w:rPr>
          <w:color w:val="4472C4" w:themeColor="accent1"/>
        </w:rPr>
        <w:t xml:space="preserve"> </w:t>
      </w:r>
      <w:r w:rsidRPr="00A115A0">
        <w:t>butonuna</w:t>
      </w:r>
      <w:r>
        <w:t xml:space="preserve"> basarak aşağıdaki ekrandan düzeltmelerini yapabilir.</w:t>
      </w:r>
    </w:p>
    <w:p w:rsidR="00F70602" w:rsidRDefault="00F70602"/>
    <w:p w:rsidR="002F3D38" w:rsidRDefault="002F3D38">
      <w:r>
        <w:rPr>
          <w:noProof/>
        </w:rPr>
        <w:drawing>
          <wp:inline distT="0" distB="0" distL="0" distR="0" wp14:anchorId="5625D350" wp14:editId="04288ADE">
            <wp:extent cx="5753100" cy="3619500"/>
            <wp:effectExtent l="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F82" w:rsidRDefault="00482F82"/>
    <w:p w:rsidR="003C51BE" w:rsidRDefault="003C51BE"/>
    <w:p w:rsidR="003C51BE" w:rsidRDefault="003C51BE"/>
    <w:p w:rsidR="003C51BE" w:rsidRDefault="003C51BE"/>
    <w:p w:rsidR="003C51BE" w:rsidRDefault="003C51BE"/>
    <w:p w:rsidR="00042CC5" w:rsidRDefault="00042CC5">
      <w:r>
        <w:lastRenderedPageBreak/>
        <w:t xml:space="preserve">Burada </w:t>
      </w:r>
      <w:r w:rsidR="00482F82">
        <w:t xml:space="preserve">düzeltme istenen </w:t>
      </w:r>
      <w:r>
        <w:t xml:space="preserve">evrak silinerek düzeltme yapılmış evrak </w:t>
      </w:r>
      <w:r w:rsidRPr="00042CC5">
        <w:rPr>
          <w:color w:val="4472C4" w:themeColor="accent1"/>
        </w:rPr>
        <w:t xml:space="preserve">Dosya Seç </w:t>
      </w:r>
      <w:r>
        <w:t>den yeniden eklenir.</w:t>
      </w:r>
    </w:p>
    <w:p w:rsidR="002F3D38" w:rsidRDefault="002F3D38"/>
    <w:p w:rsidR="002F3D38" w:rsidRDefault="002F3D38"/>
    <w:p w:rsidR="002F3D38" w:rsidRDefault="002F3D38">
      <w:r>
        <w:rPr>
          <w:noProof/>
        </w:rPr>
        <w:drawing>
          <wp:inline distT="0" distB="0" distL="0" distR="0" wp14:anchorId="614B5C30" wp14:editId="231C9433">
            <wp:extent cx="5753100" cy="3581400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3D38" w:rsidRDefault="00642A03">
      <w:r>
        <w:t>İlgili evraklarda düzenleme yapılarak işlemler tamamlandığında kişi yeniden sisteme giriş yapar ve son durumunu takip edebilir.</w:t>
      </w:r>
      <w:r w:rsidR="002364B8">
        <w:t xml:space="preserve"> </w:t>
      </w:r>
    </w:p>
    <w:p w:rsidR="002364B8" w:rsidRDefault="002364B8"/>
    <w:p w:rsidR="002F3D38" w:rsidRDefault="00A26E35">
      <w:r>
        <w:rPr>
          <w:noProof/>
        </w:rPr>
        <w:drawing>
          <wp:inline distT="0" distB="0" distL="0" distR="0" wp14:anchorId="4C4FBECD" wp14:editId="468A58EF">
            <wp:extent cx="5760720" cy="2022475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2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6D6" w:rsidRPr="00D31C75" w:rsidRDefault="005726D6">
      <w:r>
        <w:t xml:space="preserve">Sözleşme başvurusu İl Müdürlüğü tarafından imzalanmıştır en son işlem olarak </w:t>
      </w:r>
      <w:r w:rsidRPr="005726D6">
        <w:rPr>
          <w:color w:val="4472C4" w:themeColor="accent1"/>
        </w:rPr>
        <w:t xml:space="preserve">Sözleşme İndir </w:t>
      </w:r>
      <w:r w:rsidRPr="00D31C75">
        <w:t>butonu ile sözleşme indirilir</w:t>
      </w:r>
      <w:r w:rsidR="00D31C75">
        <w:t xml:space="preserve"> ilgili alanlar seçilerek imzalama işlemi yapılır.</w:t>
      </w:r>
    </w:p>
    <w:p w:rsidR="005726D6" w:rsidRDefault="005726D6"/>
    <w:p w:rsidR="002F3D38" w:rsidRDefault="002F3D38">
      <w:r>
        <w:rPr>
          <w:noProof/>
        </w:rPr>
        <w:lastRenderedPageBreak/>
        <w:drawing>
          <wp:inline distT="0" distB="0" distL="0" distR="0" wp14:anchorId="7F83C4D9" wp14:editId="7D23B3A3">
            <wp:extent cx="5753100" cy="5153025"/>
            <wp:effectExtent l="0" t="0" r="0" b="95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3D38" w:rsidRDefault="002F3D38"/>
    <w:p w:rsidR="002F3D38" w:rsidRDefault="002F3D38"/>
    <w:p w:rsidR="002F3D38" w:rsidRDefault="002F3D38"/>
    <w:p w:rsidR="002F3D38" w:rsidRDefault="002F3D38"/>
    <w:p w:rsidR="002F3D38" w:rsidRDefault="002F3D38"/>
    <w:p w:rsidR="002F3D38" w:rsidRDefault="00A26E35">
      <w:r>
        <w:rPr>
          <w:noProof/>
        </w:rPr>
        <w:lastRenderedPageBreak/>
        <w:drawing>
          <wp:inline distT="0" distB="0" distL="0" distR="0" wp14:anchorId="00DFB941" wp14:editId="6632CC26">
            <wp:extent cx="5760720" cy="3576955"/>
            <wp:effectExtent l="0" t="0" r="0" b="444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9F3" w:rsidRDefault="002C79F3"/>
    <w:p w:rsidR="002C79F3" w:rsidRDefault="002C79F3"/>
    <w:p w:rsidR="002C79F3" w:rsidRDefault="00A26E35">
      <w:r>
        <w:rPr>
          <w:noProof/>
        </w:rPr>
        <w:drawing>
          <wp:inline distT="0" distB="0" distL="0" distR="0" wp14:anchorId="4B1A30D9" wp14:editId="7113B046">
            <wp:extent cx="5760720" cy="3294380"/>
            <wp:effectExtent l="0" t="0" r="0" b="127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C75" w:rsidRDefault="00D31C75" w:rsidP="005726D6"/>
    <w:p w:rsidR="005726D6" w:rsidRDefault="005726D6">
      <w:r>
        <w:t>Başvuru işleme alınmış sözleşme başvuru işlemi tamamlanmıştır.</w:t>
      </w:r>
    </w:p>
    <w:p w:rsidR="005726D6" w:rsidRDefault="00724397">
      <w:r>
        <w:t xml:space="preserve">Sorularınız ve sorunlarınız için; </w:t>
      </w:r>
      <w:hyperlink r:id="rId33" w:history="1">
        <w:r w:rsidRPr="00EE23A2">
          <w:rPr>
            <w:rStyle w:val="Kpr"/>
          </w:rPr>
          <w:t>tmdestek@sgk.gov.tr</w:t>
        </w:r>
      </w:hyperlink>
      <w:r>
        <w:t xml:space="preserve"> adresine mail atınız.</w:t>
      </w:r>
    </w:p>
    <w:p w:rsidR="00724397" w:rsidRDefault="00724397">
      <w:bookmarkStart w:id="0" w:name="_GoBack"/>
      <w:bookmarkEnd w:id="0"/>
    </w:p>
    <w:sectPr w:rsidR="007243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07F77" w:rsidRDefault="00507F77" w:rsidP="004A5B9A">
      <w:pPr>
        <w:spacing w:after="0" w:line="240" w:lineRule="auto"/>
      </w:pPr>
      <w:r>
        <w:separator/>
      </w:r>
    </w:p>
  </w:endnote>
  <w:endnote w:type="continuationSeparator" w:id="0">
    <w:p w:rsidR="00507F77" w:rsidRDefault="00507F77" w:rsidP="004A5B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57336962"/>
      <w:docPartObj>
        <w:docPartGallery w:val="Page Numbers (Bottom of Page)"/>
        <w:docPartUnique/>
      </w:docPartObj>
    </w:sdtPr>
    <w:sdtEndPr/>
    <w:sdtContent>
      <w:p w:rsidR="00315061" w:rsidRDefault="00315061" w:rsidP="00315061">
        <w:pPr>
          <w:pStyle w:val="AltBilgi"/>
          <w:ind w:left="5376" w:firstLine="453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4A5B9A" w:rsidRDefault="004A5B9A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07F77" w:rsidRDefault="00507F77" w:rsidP="004A5B9A">
      <w:pPr>
        <w:spacing w:after="0" w:line="240" w:lineRule="auto"/>
      </w:pPr>
      <w:r>
        <w:separator/>
      </w:r>
    </w:p>
  </w:footnote>
  <w:footnote w:type="continuationSeparator" w:id="0">
    <w:p w:rsidR="00507F77" w:rsidRDefault="00507F77" w:rsidP="004A5B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353580"/>
    <w:multiLevelType w:val="hybridMultilevel"/>
    <w:tmpl w:val="4CAA8F9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414A"/>
    <w:rsid w:val="00042CC5"/>
    <w:rsid w:val="001278FB"/>
    <w:rsid w:val="00140587"/>
    <w:rsid w:val="0015619E"/>
    <w:rsid w:val="00176B05"/>
    <w:rsid w:val="002364B8"/>
    <w:rsid w:val="002A6B26"/>
    <w:rsid w:val="002C79F3"/>
    <w:rsid w:val="002F3D38"/>
    <w:rsid w:val="00313814"/>
    <w:rsid w:val="00315061"/>
    <w:rsid w:val="003178CE"/>
    <w:rsid w:val="003C1B37"/>
    <w:rsid w:val="003C51BE"/>
    <w:rsid w:val="003E1D98"/>
    <w:rsid w:val="00462DAB"/>
    <w:rsid w:val="004763F8"/>
    <w:rsid w:val="00482F82"/>
    <w:rsid w:val="004A5B9A"/>
    <w:rsid w:val="004D2172"/>
    <w:rsid w:val="004D7900"/>
    <w:rsid w:val="00507F77"/>
    <w:rsid w:val="005352EE"/>
    <w:rsid w:val="005726D6"/>
    <w:rsid w:val="005855E2"/>
    <w:rsid w:val="00593527"/>
    <w:rsid w:val="005B64D0"/>
    <w:rsid w:val="0061723E"/>
    <w:rsid w:val="00642A03"/>
    <w:rsid w:val="00695FFE"/>
    <w:rsid w:val="006E5EE6"/>
    <w:rsid w:val="00701474"/>
    <w:rsid w:val="00706440"/>
    <w:rsid w:val="0070697F"/>
    <w:rsid w:val="00724397"/>
    <w:rsid w:val="0076414A"/>
    <w:rsid w:val="007713D8"/>
    <w:rsid w:val="00782A83"/>
    <w:rsid w:val="007C204E"/>
    <w:rsid w:val="007F01DC"/>
    <w:rsid w:val="008D1491"/>
    <w:rsid w:val="00907848"/>
    <w:rsid w:val="00943920"/>
    <w:rsid w:val="00954086"/>
    <w:rsid w:val="009D5B30"/>
    <w:rsid w:val="009E1098"/>
    <w:rsid w:val="00A115A0"/>
    <w:rsid w:val="00A26E35"/>
    <w:rsid w:val="00A4486D"/>
    <w:rsid w:val="00AE2D2F"/>
    <w:rsid w:val="00B11C30"/>
    <w:rsid w:val="00B1443E"/>
    <w:rsid w:val="00B5691C"/>
    <w:rsid w:val="00B75F77"/>
    <w:rsid w:val="00B961B4"/>
    <w:rsid w:val="00BC61D4"/>
    <w:rsid w:val="00C00FCA"/>
    <w:rsid w:val="00C3537D"/>
    <w:rsid w:val="00C35E08"/>
    <w:rsid w:val="00CD3E53"/>
    <w:rsid w:val="00CE28B3"/>
    <w:rsid w:val="00D13BBF"/>
    <w:rsid w:val="00D31C75"/>
    <w:rsid w:val="00DA41DF"/>
    <w:rsid w:val="00DB5177"/>
    <w:rsid w:val="00DD6355"/>
    <w:rsid w:val="00DF2A68"/>
    <w:rsid w:val="00E200AA"/>
    <w:rsid w:val="00E8137A"/>
    <w:rsid w:val="00EB50CE"/>
    <w:rsid w:val="00ED3116"/>
    <w:rsid w:val="00EF5A10"/>
    <w:rsid w:val="00F22F2C"/>
    <w:rsid w:val="00F44359"/>
    <w:rsid w:val="00F45F5C"/>
    <w:rsid w:val="00F70602"/>
    <w:rsid w:val="00FA41C6"/>
    <w:rsid w:val="00FF3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2D24F2"/>
  <w15:chartTrackingRefBased/>
  <w15:docId w15:val="{78A8DFD5-3E37-4A21-AAB8-618B81874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unhideWhenUsed/>
    <w:rsid w:val="00EF5A10"/>
    <w:rPr>
      <w:color w:val="0563C1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3E1D98"/>
    <w:rPr>
      <w:color w:val="605E5C"/>
      <w:shd w:val="clear" w:color="auto" w:fill="E1DFDD"/>
    </w:rPr>
  </w:style>
  <w:style w:type="paragraph" w:styleId="ListeParagraf">
    <w:name w:val="List Paragraph"/>
    <w:basedOn w:val="Normal"/>
    <w:uiPriority w:val="34"/>
    <w:qFormat/>
    <w:rsid w:val="0015619E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462D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4A5B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4A5B9A"/>
  </w:style>
  <w:style w:type="paragraph" w:styleId="AltBilgi">
    <w:name w:val="footer"/>
    <w:basedOn w:val="Normal"/>
    <w:link w:val="AltBilgiChar"/>
    <w:uiPriority w:val="99"/>
    <w:unhideWhenUsed/>
    <w:rsid w:val="004A5B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4A5B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8103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4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hyperlink" Target="mailto:tmdestek@sgk.gov.tr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gkt.sgk.gov.tr/TibbiMalzemeSozlesme/resource/ESozlesmeLoginApp.jar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sgkt.sgk.gov.tr/TibbiMalzemeSozlesme/login" TargetMode="External"/><Relationship Id="rId28" Type="http://schemas.openxmlformats.org/officeDocument/2006/relationships/image" Target="media/image17.png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hyperlink" Target="https://gss.sgk.gov.tr/TibbiMalzemeSozlesme/login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theme" Target="theme/theme1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9348EF-EF2B-4BE8-8FBB-0BFDCAA630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988</Words>
  <Characters>5633</Characters>
  <Application>Microsoft Office Word</Application>
  <DocSecurity>0</DocSecurity>
  <Lines>46</Lines>
  <Paragraphs>13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SGK</Company>
  <LinksUpToDate>false</LinksUpToDate>
  <CharactersWithSpaces>6608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OZLEM ARSLAN</dc:creator>
  <cp:keywords/>
  <dc:description/>
  <cp:lastModifiedBy>NEZIRE OZLEM ERGUN</cp:lastModifiedBy>
  <cp:revision>2</cp:revision>
  <dcterms:created xsi:type="dcterms:W3CDTF">2021-09-24T12:52:00Z</dcterms:created>
  <dcterms:modified xsi:type="dcterms:W3CDTF">2021-09-24T12:52:00Z</dcterms:modified>
</cp:coreProperties>
</file>